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1A" w:rsidRPr="00040BC9" w:rsidRDefault="00DE5BF4" w:rsidP="00DE5BF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color w:val="auto"/>
          <w:sz w:val="16"/>
          <w:szCs w:val="16"/>
        </w:rPr>
        <w:drawing>
          <wp:inline distT="0" distB="0" distL="0" distR="0">
            <wp:extent cx="6002600" cy="9720469"/>
            <wp:effectExtent l="19050" t="0" r="0" b="0"/>
            <wp:docPr id="1" name="Рисунок 1" descr="C:\Users\ДНС\Desktop\на сайт\локальные акты на сайт разместить\локальные акты на сайт разместить\локальные акты сканы\акт 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на сайт\локальные акты на сайт разместить\локальные акты на сайт разместить\локальные акты сканы\акт 5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687" t="2658" r="3261" b="1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600" cy="9720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1129" w:rsidRPr="00040BC9">
        <w:rPr>
          <w:rFonts w:ascii="Times New Roman" w:hAnsi="Times New Roman" w:cs="Times New Roman"/>
          <w:color w:val="auto"/>
          <w:sz w:val="22"/>
          <w:szCs w:val="22"/>
        </w:rPr>
        <w:lastRenderedPageBreak/>
        <w:t>3.1.Порядок комплектования группы общеразвивающей направленности определяетс</w:t>
      </w:r>
      <w:r w:rsidR="00BD461A" w:rsidRPr="00040BC9">
        <w:rPr>
          <w:rFonts w:ascii="Times New Roman" w:hAnsi="Times New Roman" w:cs="Times New Roman"/>
          <w:color w:val="auto"/>
          <w:sz w:val="22"/>
          <w:szCs w:val="22"/>
        </w:rPr>
        <w:t>я У</w:t>
      </w:r>
      <w:r w:rsidR="009E1129" w:rsidRPr="00040BC9">
        <w:rPr>
          <w:rFonts w:ascii="Times New Roman" w:hAnsi="Times New Roman" w:cs="Times New Roman"/>
          <w:color w:val="auto"/>
          <w:sz w:val="22"/>
          <w:szCs w:val="22"/>
        </w:rPr>
        <w:t>чредит</w:t>
      </w:r>
      <w:r w:rsidR="009E1129" w:rsidRPr="00040BC9">
        <w:rPr>
          <w:rFonts w:ascii="Times New Roman" w:hAnsi="Times New Roman" w:cs="Times New Roman"/>
          <w:color w:val="auto"/>
          <w:sz w:val="22"/>
          <w:szCs w:val="22"/>
        </w:rPr>
        <w:t>е</w:t>
      </w:r>
      <w:r w:rsidR="009E1129" w:rsidRPr="00040BC9">
        <w:rPr>
          <w:rFonts w:ascii="Times New Roman" w:hAnsi="Times New Roman" w:cs="Times New Roman"/>
          <w:color w:val="auto"/>
          <w:sz w:val="22"/>
          <w:szCs w:val="22"/>
        </w:rPr>
        <w:t>лем в соответствии с законодательством Российской Фе</w:t>
      </w:r>
      <w:r w:rsidR="00482335">
        <w:rPr>
          <w:rFonts w:ascii="Times New Roman" w:hAnsi="Times New Roman" w:cs="Times New Roman"/>
          <w:color w:val="auto"/>
          <w:sz w:val="22"/>
          <w:szCs w:val="22"/>
        </w:rPr>
        <w:t>дерации и закрепляется в У</w:t>
      </w:r>
      <w:r w:rsidR="009E1129" w:rsidRPr="00040BC9">
        <w:rPr>
          <w:rFonts w:ascii="Times New Roman" w:hAnsi="Times New Roman" w:cs="Times New Roman"/>
          <w:color w:val="auto"/>
          <w:sz w:val="22"/>
          <w:szCs w:val="22"/>
        </w:rPr>
        <w:t>ставе Учре</w:t>
      </w:r>
      <w:r w:rsidR="009E1129" w:rsidRPr="00040BC9">
        <w:rPr>
          <w:rFonts w:ascii="Times New Roman" w:hAnsi="Times New Roman" w:cs="Times New Roman"/>
          <w:color w:val="auto"/>
          <w:sz w:val="22"/>
          <w:szCs w:val="22"/>
        </w:rPr>
        <w:t>ж</w:t>
      </w:r>
      <w:r w:rsidR="009E1129"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дения, локальным актом «Положение о комплектовании МДОУ детского сада </w:t>
      </w:r>
      <w:r w:rsidR="001F1FBD" w:rsidRPr="00040BC9">
        <w:rPr>
          <w:rFonts w:ascii="Times New Roman" w:hAnsi="Times New Roman" w:cs="Times New Roman"/>
          <w:color w:val="auto"/>
          <w:sz w:val="22"/>
          <w:szCs w:val="22"/>
        </w:rPr>
        <w:t>комбинир</w:t>
      </w:r>
      <w:r w:rsidR="001F1FBD" w:rsidRPr="00040BC9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="001F1FBD" w:rsidRPr="00040BC9">
        <w:rPr>
          <w:rFonts w:ascii="Times New Roman" w:hAnsi="Times New Roman" w:cs="Times New Roman"/>
          <w:color w:val="auto"/>
          <w:sz w:val="22"/>
          <w:szCs w:val="22"/>
        </w:rPr>
        <w:t>ван</w:t>
      </w:r>
      <w:r w:rsidR="00482335">
        <w:rPr>
          <w:rFonts w:ascii="Times New Roman" w:hAnsi="Times New Roman" w:cs="Times New Roman"/>
          <w:color w:val="auto"/>
          <w:sz w:val="22"/>
          <w:szCs w:val="22"/>
        </w:rPr>
        <w:t>ного вида № 46</w:t>
      </w:r>
      <w:r w:rsidR="009E1129"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». </w:t>
      </w:r>
    </w:p>
    <w:p w:rsidR="00BD461A" w:rsidRPr="00040BC9" w:rsidRDefault="009E1129" w:rsidP="00027C0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40BC9">
        <w:rPr>
          <w:rFonts w:ascii="Times New Roman" w:hAnsi="Times New Roman" w:cs="Times New Roman"/>
          <w:color w:val="auto"/>
          <w:sz w:val="22"/>
          <w:szCs w:val="22"/>
        </w:rPr>
        <w:t>3.2.В группы общеразвивающей направленности пр</w:t>
      </w:r>
      <w:r w:rsidR="001F1FBD" w:rsidRPr="00040BC9">
        <w:rPr>
          <w:rFonts w:ascii="Times New Roman" w:hAnsi="Times New Roman" w:cs="Times New Roman"/>
          <w:color w:val="auto"/>
          <w:sz w:val="22"/>
          <w:szCs w:val="22"/>
        </w:rPr>
        <w:t>инимаются дети в возрасте от 1,6</w:t>
      </w:r>
      <w:r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 до 7 лет. </w:t>
      </w:r>
    </w:p>
    <w:p w:rsidR="00BD461A" w:rsidRPr="00040BC9" w:rsidRDefault="00BD461A" w:rsidP="00027C0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40BC9">
        <w:rPr>
          <w:rFonts w:ascii="Times New Roman" w:hAnsi="Times New Roman" w:cs="Times New Roman"/>
          <w:color w:val="auto"/>
          <w:sz w:val="22"/>
          <w:szCs w:val="22"/>
        </w:rPr>
        <w:t>3.3.Прием детей в группу общеразвивающей направленности может проводиться в течение всего календарного года при наличии свободных мест.</w:t>
      </w:r>
    </w:p>
    <w:p w:rsidR="00BD461A" w:rsidRPr="00040BC9" w:rsidRDefault="00BD461A" w:rsidP="00027C0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40BC9">
        <w:rPr>
          <w:rFonts w:ascii="Times New Roman" w:hAnsi="Times New Roman" w:cs="Times New Roman"/>
          <w:color w:val="auto"/>
          <w:sz w:val="22"/>
          <w:szCs w:val="22"/>
        </w:rPr>
        <w:t>3.4.Количество детей в группах общеразвивающей направленности определяется исходя из расчета площади групповой (игровой) – для ясельных групп не менее 2,5 кв.м. на 1 ребенка, в д</w:t>
      </w:r>
      <w:r w:rsidRPr="00040BC9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Pr="00040BC9">
        <w:rPr>
          <w:rFonts w:ascii="Times New Roman" w:hAnsi="Times New Roman" w:cs="Times New Roman"/>
          <w:color w:val="auto"/>
          <w:sz w:val="22"/>
          <w:szCs w:val="22"/>
        </w:rPr>
        <w:t>школьных группах – не менее 2,0 кв.м. на 1 ребенка.</w:t>
      </w:r>
    </w:p>
    <w:p w:rsidR="00BD461A" w:rsidRPr="00040BC9" w:rsidRDefault="00BD461A" w:rsidP="00027C0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40BC9">
        <w:rPr>
          <w:rFonts w:ascii="Times New Roman" w:hAnsi="Times New Roman" w:cs="Times New Roman"/>
          <w:color w:val="auto"/>
          <w:sz w:val="22"/>
          <w:szCs w:val="22"/>
        </w:rPr>
        <w:t>3.5.В группу общеразвивающей направленности могут включаться как дети одного возраста, так и дети разных возрастов (разновозрастные группы).</w:t>
      </w:r>
    </w:p>
    <w:p w:rsidR="00BD461A" w:rsidRPr="00040BC9" w:rsidRDefault="00BD461A" w:rsidP="00027C0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3.6.Основанием для зачисления в группу общеразвивающей направленности является: </w:t>
      </w:r>
    </w:p>
    <w:p w:rsidR="00BD461A" w:rsidRPr="00040BC9" w:rsidRDefault="00BD461A" w:rsidP="00027C0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- заявление родителей (законных представителей); </w:t>
      </w:r>
    </w:p>
    <w:p w:rsidR="00BD461A" w:rsidRPr="00040BC9" w:rsidRDefault="00BD461A" w:rsidP="00027C0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40BC9">
        <w:rPr>
          <w:rFonts w:ascii="Times New Roman" w:hAnsi="Times New Roman" w:cs="Times New Roman"/>
          <w:color w:val="auto"/>
          <w:sz w:val="22"/>
          <w:szCs w:val="22"/>
        </w:rPr>
        <w:t>- путевка (направление) в Учреждение, выданная отделом образования;</w:t>
      </w:r>
    </w:p>
    <w:p w:rsidR="00F140BC" w:rsidRPr="00040BC9" w:rsidRDefault="00BD461A" w:rsidP="00027C0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40BC9">
        <w:rPr>
          <w:rFonts w:ascii="Times New Roman" w:hAnsi="Times New Roman" w:cs="Times New Roman"/>
          <w:color w:val="auto"/>
          <w:sz w:val="22"/>
          <w:szCs w:val="22"/>
        </w:rPr>
        <w:t>- оригинал и копия свидетельства о рождении (оригинал предоставляется в целях подтве</w:t>
      </w:r>
      <w:r w:rsidRPr="00040BC9">
        <w:rPr>
          <w:rFonts w:ascii="Times New Roman" w:hAnsi="Times New Roman" w:cs="Times New Roman"/>
          <w:color w:val="auto"/>
          <w:sz w:val="22"/>
          <w:szCs w:val="22"/>
        </w:rPr>
        <w:t>р</w:t>
      </w:r>
      <w:r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ждения предоставленных сведений); </w:t>
      </w:r>
    </w:p>
    <w:p w:rsidR="00F140BC" w:rsidRPr="00040BC9" w:rsidRDefault="00F140BC" w:rsidP="00027C0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40BC9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BD461A"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 оригинал паспорта одного из родителей (законных представителей) с целью установления личности заявителя; </w:t>
      </w:r>
    </w:p>
    <w:p w:rsidR="00F140BC" w:rsidRPr="00040BC9" w:rsidRDefault="00F140BC" w:rsidP="00027C0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BD461A" w:rsidRPr="00040BC9">
        <w:rPr>
          <w:rFonts w:ascii="Times New Roman" w:hAnsi="Times New Roman" w:cs="Times New Roman"/>
          <w:color w:val="auto"/>
          <w:sz w:val="22"/>
          <w:szCs w:val="22"/>
        </w:rPr>
        <w:t>медицинская карта о состоянии здоровья ребенка с заключением врача – педиатра о во</w:t>
      </w:r>
      <w:r w:rsidR="00BD461A" w:rsidRPr="00040BC9">
        <w:rPr>
          <w:rFonts w:ascii="Times New Roman" w:hAnsi="Times New Roman" w:cs="Times New Roman"/>
          <w:color w:val="auto"/>
          <w:sz w:val="22"/>
          <w:szCs w:val="22"/>
        </w:rPr>
        <w:t>з</w:t>
      </w:r>
      <w:r w:rsidR="00BD461A" w:rsidRPr="00040BC9">
        <w:rPr>
          <w:rFonts w:ascii="Times New Roman" w:hAnsi="Times New Roman" w:cs="Times New Roman"/>
          <w:color w:val="auto"/>
          <w:sz w:val="22"/>
          <w:szCs w:val="22"/>
        </w:rPr>
        <w:t>можности посещения Учреждения</w:t>
      </w:r>
      <w:r w:rsidRPr="00040BC9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F140BC" w:rsidRPr="00040BC9" w:rsidRDefault="00F140BC" w:rsidP="00027C0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BD461A" w:rsidRPr="00040BC9">
        <w:rPr>
          <w:rFonts w:ascii="Times New Roman" w:hAnsi="Times New Roman" w:cs="Times New Roman"/>
          <w:color w:val="auto"/>
          <w:sz w:val="22"/>
          <w:szCs w:val="22"/>
        </w:rPr>
        <w:t>для детей с ограниченными возможностями здоровь</w:t>
      </w:r>
      <w:r w:rsidRPr="00040BC9">
        <w:rPr>
          <w:rFonts w:ascii="Times New Roman" w:hAnsi="Times New Roman" w:cs="Times New Roman"/>
          <w:bCs/>
          <w:color w:val="auto"/>
          <w:sz w:val="22"/>
          <w:szCs w:val="22"/>
        </w:rPr>
        <w:t>я</w:t>
      </w:r>
      <w:r w:rsidR="00BD461A" w:rsidRPr="00040BC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BD461A" w:rsidRPr="00040BC9">
        <w:rPr>
          <w:rFonts w:ascii="Times New Roman" w:hAnsi="Times New Roman" w:cs="Times New Roman"/>
          <w:color w:val="auto"/>
          <w:sz w:val="22"/>
          <w:szCs w:val="22"/>
        </w:rPr>
        <w:t>- оригинал заключения территор</w:t>
      </w:r>
      <w:r w:rsidR="00BD461A" w:rsidRPr="00040BC9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="00BD461A"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альной </w:t>
      </w:r>
      <w:proofErr w:type="spellStart"/>
      <w:r w:rsidR="00BD461A" w:rsidRPr="00040BC9">
        <w:rPr>
          <w:rFonts w:ascii="Times New Roman" w:hAnsi="Times New Roman" w:cs="Times New Roman"/>
          <w:color w:val="auto"/>
          <w:sz w:val="22"/>
          <w:szCs w:val="22"/>
        </w:rPr>
        <w:t>психолого-медико-педагогической</w:t>
      </w:r>
      <w:proofErr w:type="spellEnd"/>
      <w:r w:rsidR="00BD461A"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 комиссии </w:t>
      </w:r>
      <w:r w:rsidRPr="00040BC9">
        <w:rPr>
          <w:rFonts w:ascii="Times New Roman" w:hAnsi="Times New Roman" w:cs="Times New Roman"/>
          <w:color w:val="auto"/>
          <w:sz w:val="22"/>
          <w:szCs w:val="22"/>
        </w:rPr>
        <w:t>отдела образования а</w:t>
      </w:r>
      <w:r w:rsidR="00BD461A"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дминистрации города </w:t>
      </w:r>
      <w:r w:rsidRPr="00040BC9">
        <w:rPr>
          <w:rFonts w:ascii="Times New Roman" w:hAnsi="Times New Roman" w:cs="Times New Roman"/>
          <w:color w:val="auto"/>
          <w:sz w:val="22"/>
          <w:szCs w:val="22"/>
        </w:rPr>
        <w:t>Комсомольска-на-Амуре</w:t>
      </w:r>
      <w:r w:rsidR="00BD461A"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 (ТПМПК) с указанием образовательного маршру</w:t>
      </w:r>
      <w:r w:rsidRPr="00040BC9">
        <w:rPr>
          <w:rFonts w:ascii="Times New Roman" w:hAnsi="Times New Roman" w:cs="Times New Roman"/>
          <w:color w:val="auto"/>
          <w:sz w:val="22"/>
          <w:szCs w:val="22"/>
        </w:rPr>
        <w:t>та;</w:t>
      </w:r>
    </w:p>
    <w:p w:rsidR="00F140BC" w:rsidRPr="00040BC9" w:rsidRDefault="00F140BC" w:rsidP="00027C0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40BC9">
        <w:rPr>
          <w:rFonts w:ascii="Times New Roman" w:hAnsi="Times New Roman" w:cs="Times New Roman"/>
          <w:color w:val="auto"/>
          <w:sz w:val="22"/>
          <w:szCs w:val="22"/>
        </w:rPr>
        <w:t>- сп</w:t>
      </w:r>
      <w:r w:rsidR="00BD461A" w:rsidRPr="00040BC9">
        <w:rPr>
          <w:rFonts w:ascii="Times New Roman" w:hAnsi="Times New Roman" w:cs="Times New Roman"/>
          <w:color w:val="auto"/>
          <w:sz w:val="22"/>
          <w:szCs w:val="22"/>
        </w:rPr>
        <w:t>равка о ме</w:t>
      </w:r>
      <w:r w:rsidRPr="00040BC9">
        <w:rPr>
          <w:rFonts w:ascii="Times New Roman" w:hAnsi="Times New Roman" w:cs="Times New Roman"/>
          <w:color w:val="auto"/>
          <w:sz w:val="22"/>
          <w:szCs w:val="22"/>
        </w:rPr>
        <w:t>с</w:t>
      </w:r>
      <w:r w:rsidR="00BD461A"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те регистрации ребенка. </w:t>
      </w:r>
    </w:p>
    <w:p w:rsidR="00F140BC" w:rsidRPr="00040BC9" w:rsidRDefault="009E1129" w:rsidP="00027C0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40BC9">
        <w:rPr>
          <w:rFonts w:ascii="Times New Roman" w:hAnsi="Times New Roman" w:cs="Times New Roman"/>
          <w:color w:val="auto"/>
          <w:sz w:val="22"/>
          <w:szCs w:val="22"/>
        </w:rPr>
        <w:t>3.7.Зачисление детей в Учреждение производится на основании путевки</w:t>
      </w:r>
      <w:r w:rsidR="00F140BC"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 (направления) </w:t>
      </w:r>
      <w:r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 и приказа заведующего Учреждением. </w:t>
      </w:r>
    </w:p>
    <w:p w:rsidR="00F140BC" w:rsidRPr="00040BC9" w:rsidRDefault="009E1129" w:rsidP="00027C0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3.8.При первичном приеме воспитанника в Учреждение медицинские работники получают от родителей (законных представителей) дополнительные сведения об особенностях развития и поведения ребенка, дают оценку состояния здоровья, физического, нервно-психического развития, которые вносят в медицинскую карту ребенка и доводятся до сведения воспитателей групп. </w:t>
      </w:r>
    </w:p>
    <w:p w:rsidR="00F140BC" w:rsidRPr="00040BC9" w:rsidRDefault="009E1129" w:rsidP="00027C0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40BC9">
        <w:rPr>
          <w:rFonts w:ascii="Times New Roman" w:hAnsi="Times New Roman" w:cs="Times New Roman"/>
          <w:color w:val="auto"/>
          <w:sz w:val="22"/>
          <w:szCs w:val="22"/>
        </w:rPr>
        <w:t>3.9.Перевод воспитанников в другие возрастные группы производится ежегодно на основ</w:t>
      </w:r>
      <w:r w:rsidRPr="00040BC9">
        <w:rPr>
          <w:rFonts w:ascii="Times New Roman" w:hAnsi="Times New Roman" w:cs="Times New Roman"/>
          <w:color w:val="auto"/>
          <w:sz w:val="22"/>
          <w:szCs w:val="22"/>
        </w:rPr>
        <w:t>а</w:t>
      </w:r>
      <w:r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нии приказа заведующего Учреждением. В отдельных случаях этот порядок может быть изменен. </w:t>
      </w:r>
    </w:p>
    <w:p w:rsidR="00F140BC" w:rsidRPr="00040BC9" w:rsidRDefault="00F140BC" w:rsidP="00027C0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F140BC" w:rsidRPr="00040BC9" w:rsidRDefault="009E1129" w:rsidP="00F140BC">
      <w:pPr>
        <w:pStyle w:val="Default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BC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4.Организация образовательного процесса </w:t>
      </w:r>
    </w:p>
    <w:p w:rsidR="00F140BC" w:rsidRPr="00040BC9" w:rsidRDefault="009E1129" w:rsidP="00027C0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40BC9">
        <w:rPr>
          <w:rFonts w:ascii="Times New Roman" w:hAnsi="Times New Roman" w:cs="Times New Roman"/>
          <w:color w:val="auto"/>
          <w:sz w:val="22"/>
          <w:szCs w:val="22"/>
        </w:rPr>
        <w:t>4.1.Образовательный процесс организуется в соответствии с образовательной программой дошкольного образования, разработанной Учреждением самостоятельно на основе примерной о</w:t>
      </w:r>
      <w:r w:rsidRPr="00040BC9">
        <w:rPr>
          <w:rFonts w:ascii="Times New Roman" w:hAnsi="Times New Roman" w:cs="Times New Roman"/>
          <w:color w:val="auto"/>
          <w:sz w:val="22"/>
          <w:szCs w:val="22"/>
        </w:rPr>
        <w:t>б</w:t>
      </w:r>
      <w:r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разовательной программы дошкольного образования. </w:t>
      </w:r>
    </w:p>
    <w:p w:rsidR="009E1129" w:rsidRPr="00040BC9" w:rsidRDefault="009E1129" w:rsidP="00027C0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40BC9">
        <w:rPr>
          <w:rFonts w:ascii="Times New Roman" w:hAnsi="Times New Roman" w:cs="Times New Roman"/>
          <w:color w:val="auto"/>
          <w:sz w:val="22"/>
          <w:szCs w:val="22"/>
        </w:rPr>
        <w:t>4.2.Образовательный проце</w:t>
      </w:r>
      <w:proofErr w:type="gramStart"/>
      <w:r w:rsidRPr="00040BC9">
        <w:rPr>
          <w:rFonts w:ascii="Times New Roman" w:hAnsi="Times New Roman" w:cs="Times New Roman"/>
          <w:color w:val="auto"/>
          <w:sz w:val="22"/>
          <w:szCs w:val="22"/>
        </w:rPr>
        <w:t>сс в гр</w:t>
      </w:r>
      <w:proofErr w:type="gramEnd"/>
      <w:r w:rsidRPr="00040BC9">
        <w:rPr>
          <w:rFonts w:ascii="Times New Roman" w:hAnsi="Times New Roman" w:cs="Times New Roman"/>
          <w:color w:val="auto"/>
          <w:sz w:val="22"/>
          <w:szCs w:val="22"/>
        </w:rPr>
        <w:t>уппе общеразвивающей направленности включает гибкое содержание и педагогические технологии, обеспечивающие индивидуальное, личностно-ориентированное развитие детей и выполнение государственного образовательного стандарта.</w:t>
      </w:r>
    </w:p>
    <w:p w:rsidR="00F140BC" w:rsidRPr="00040BC9" w:rsidRDefault="00F140BC" w:rsidP="00027C0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40BC9">
        <w:rPr>
          <w:rFonts w:ascii="Times New Roman" w:hAnsi="Times New Roman" w:cs="Times New Roman"/>
          <w:color w:val="auto"/>
          <w:sz w:val="22"/>
          <w:szCs w:val="22"/>
        </w:rPr>
        <w:t>4.3.Организация воспитательной работы предусматривает создание условий для различных видов деятельности с учетом состояния здоровья детей.</w:t>
      </w:r>
    </w:p>
    <w:p w:rsidR="009E1129" w:rsidRPr="00040BC9" w:rsidRDefault="009E1129" w:rsidP="00027C07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:rsidR="009E1129" w:rsidRPr="00040BC9" w:rsidRDefault="009E1129" w:rsidP="00F140BC">
      <w:pPr>
        <w:pStyle w:val="Default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BC9">
        <w:rPr>
          <w:rFonts w:ascii="Times New Roman" w:hAnsi="Times New Roman" w:cs="Times New Roman"/>
          <w:b/>
          <w:bCs/>
          <w:color w:val="auto"/>
          <w:sz w:val="22"/>
          <w:szCs w:val="22"/>
        </w:rPr>
        <w:t>5.Организация деятельности педагогического персонала</w:t>
      </w:r>
    </w:p>
    <w:p w:rsidR="00F140BC" w:rsidRPr="00040BC9" w:rsidRDefault="009E1129" w:rsidP="00027C0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5.1.Деятельность воспитателя. </w:t>
      </w:r>
    </w:p>
    <w:p w:rsidR="00F140BC" w:rsidRPr="00040BC9" w:rsidRDefault="009E1129" w:rsidP="00027C0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40BC9">
        <w:rPr>
          <w:rFonts w:ascii="Times New Roman" w:hAnsi="Times New Roman" w:cs="Times New Roman"/>
          <w:color w:val="auto"/>
          <w:sz w:val="22"/>
          <w:szCs w:val="22"/>
        </w:rPr>
        <w:t>Деятельность воспитателя группы общеразвивающей направленности направлена на созд</w:t>
      </w:r>
      <w:r w:rsidRPr="00040BC9">
        <w:rPr>
          <w:rFonts w:ascii="Times New Roman" w:hAnsi="Times New Roman" w:cs="Times New Roman"/>
          <w:color w:val="auto"/>
          <w:sz w:val="22"/>
          <w:szCs w:val="22"/>
        </w:rPr>
        <w:t>а</w:t>
      </w:r>
      <w:r w:rsidRPr="00040BC9">
        <w:rPr>
          <w:rFonts w:ascii="Times New Roman" w:hAnsi="Times New Roman" w:cs="Times New Roman"/>
          <w:color w:val="auto"/>
          <w:sz w:val="22"/>
          <w:szCs w:val="22"/>
        </w:rPr>
        <w:t>ние оптимальных условий для амплификации развития эмоционально-волевой, познавательной, двигательной сферы, развития позитивных качеств личности каж</w:t>
      </w:r>
      <w:r w:rsidR="00F140BC"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дого ребенка, его оздоровление, </w:t>
      </w:r>
      <w:r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формирование компетенций, необходимых для успешной подготовки детей к обучению в школе. </w:t>
      </w:r>
    </w:p>
    <w:p w:rsidR="00F140BC" w:rsidRPr="00040BC9" w:rsidRDefault="009E1129" w:rsidP="00027C0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40BC9">
        <w:rPr>
          <w:rFonts w:ascii="Times New Roman" w:hAnsi="Times New Roman" w:cs="Times New Roman"/>
          <w:color w:val="auto"/>
          <w:sz w:val="22"/>
          <w:szCs w:val="22"/>
        </w:rPr>
        <w:t>5.1.2.Особенностями организации работы воспитателя группы общеразвивающей напра</w:t>
      </w:r>
      <w:r w:rsidRPr="00040BC9">
        <w:rPr>
          <w:rFonts w:ascii="Times New Roman" w:hAnsi="Times New Roman" w:cs="Times New Roman"/>
          <w:color w:val="auto"/>
          <w:sz w:val="22"/>
          <w:szCs w:val="22"/>
        </w:rPr>
        <w:t>в</w:t>
      </w:r>
      <w:r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ленности являются: </w:t>
      </w:r>
    </w:p>
    <w:p w:rsidR="00F140BC" w:rsidRPr="00040BC9" w:rsidRDefault="00F140BC" w:rsidP="00027C0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9E1129" w:rsidRPr="00040BC9">
        <w:rPr>
          <w:rFonts w:ascii="Times New Roman" w:hAnsi="Times New Roman" w:cs="Times New Roman"/>
          <w:color w:val="auto"/>
          <w:sz w:val="22"/>
          <w:szCs w:val="22"/>
        </w:rPr>
        <w:t>планирование (совместно с узкими специалистами) и проведение образовательной де</w:t>
      </w:r>
      <w:r w:rsidR="009E1129" w:rsidRPr="00040BC9">
        <w:rPr>
          <w:rFonts w:ascii="Times New Roman" w:hAnsi="Times New Roman" w:cs="Times New Roman"/>
          <w:color w:val="auto"/>
          <w:sz w:val="22"/>
          <w:szCs w:val="22"/>
        </w:rPr>
        <w:t>я</w:t>
      </w:r>
      <w:r w:rsidR="009E1129"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тельности со всей группой </w:t>
      </w:r>
      <w:r w:rsidRPr="00040BC9">
        <w:rPr>
          <w:rFonts w:ascii="Times New Roman" w:hAnsi="Times New Roman" w:cs="Times New Roman"/>
          <w:color w:val="auto"/>
          <w:sz w:val="22"/>
          <w:szCs w:val="22"/>
        </w:rPr>
        <w:t>воспитанников</w:t>
      </w:r>
      <w:r w:rsidR="009E1129"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; </w:t>
      </w:r>
    </w:p>
    <w:p w:rsidR="00F140BC" w:rsidRPr="00040BC9" w:rsidRDefault="00F140BC" w:rsidP="00027C0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9E1129" w:rsidRPr="00040BC9">
        <w:rPr>
          <w:rFonts w:ascii="Times New Roman" w:hAnsi="Times New Roman" w:cs="Times New Roman"/>
          <w:color w:val="auto"/>
          <w:sz w:val="22"/>
          <w:szCs w:val="22"/>
        </w:rPr>
        <w:t>планирование (совместно с другими специалистами) и организация совместной деятельн</w:t>
      </w:r>
      <w:r w:rsidR="009E1129" w:rsidRPr="00040BC9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="009E1129"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сти всех воспитанников группы; </w:t>
      </w:r>
    </w:p>
    <w:p w:rsidR="00F140BC" w:rsidRPr="00040BC9" w:rsidRDefault="00413DFF" w:rsidP="00027C0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40BC9">
        <w:rPr>
          <w:rFonts w:ascii="Times New Roman" w:hAnsi="Times New Roman" w:cs="Times New Roman"/>
          <w:color w:val="auto"/>
          <w:sz w:val="22"/>
          <w:szCs w:val="22"/>
        </w:rPr>
        <w:t>- соблюдение пре</w:t>
      </w:r>
      <w:r w:rsidR="009E1129" w:rsidRPr="00040BC9">
        <w:rPr>
          <w:rFonts w:ascii="Times New Roman" w:hAnsi="Times New Roman" w:cs="Times New Roman"/>
          <w:color w:val="auto"/>
          <w:sz w:val="22"/>
          <w:szCs w:val="22"/>
        </w:rPr>
        <w:t>емственности в работе с другими специалистами по выполнению образов</w:t>
      </w:r>
      <w:r w:rsidR="009E1129" w:rsidRPr="00040BC9">
        <w:rPr>
          <w:rFonts w:ascii="Times New Roman" w:hAnsi="Times New Roman" w:cs="Times New Roman"/>
          <w:color w:val="auto"/>
          <w:sz w:val="22"/>
          <w:szCs w:val="22"/>
        </w:rPr>
        <w:t>а</w:t>
      </w:r>
      <w:r w:rsidR="009E1129"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тельной программы детей; </w:t>
      </w:r>
    </w:p>
    <w:p w:rsidR="00F140BC" w:rsidRPr="00040BC9" w:rsidRDefault="00F140BC" w:rsidP="00027C0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40BC9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- </w:t>
      </w:r>
      <w:r w:rsidR="009E1129"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обеспечение индивидуального подхода к каждому воспитаннику с учетом рекомендаций специалистов; </w:t>
      </w:r>
    </w:p>
    <w:p w:rsidR="00F140BC" w:rsidRPr="00040BC9" w:rsidRDefault="00F140BC" w:rsidP="00027C0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9E1129"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консультирование родителей (законных представителей) детей по вопросам воспитания ребенка в семье; </w:t>
      </w:r>
    </w:p>
    <w:p w:rsidR="009E1129" w:rsidRPr="00040BC9" w:rsidRDefault="00F140BC" w:rsidP="00027C0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9E1129"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ведение необходимой документации. </w:t>
      </w:r>
    </w:p>
    <w:p w:rsidR="009E1129" w:rsidRPr="00040BC9" w:rsidRDefault="009E1129" w:rsidP="00027C07">
      <w:pPr>
        <w:pStyle w:val="Default"/>
        <w:ind w:firstLine="567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40BC9">
        <w:rPr>
          <w:rFonts w:ascii="Times New Roman" w:hAnsi="Times New Roman" w:cs="Times New Roman"/>
          <w:bCs/>
          <w:color w:val="auto"/>
          <w:sz w:val="22"/>
          <w:szCs w:val="22"/>
        </w:rPr>
        <w:t>5.3.Деятель</w:t>
      </w:r>
      <w:r w:rsidR="00F140BC" w:rsidRPr="00040BC9">
        <w:rPr>
          <w:rFonts w:ascii="Times New Roman" w:hAnsi="Times New Roman" w:cs="Times New Roman"/>
          <w:bCs/>
          <w:color w:val="auto"/>
          <w:sz w:val="22"/>
          <w:szCs w:val="22"/>
        </w:rPr>
        <w:t>ность музыкального руководителя.</w:t>
      </w:r>
      <w:r w:rsidRPr="00040BC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:rsidR="00F140BC" w:rsidRPr="00040BC9" w:rsidRDefault="00F140BC" w:rsidP="00027C0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40BC9">
        <w:rPr>
          <w:rFonts w:ascii="Times New Roman" w:hAnsi="Times New Roman" w:cs="Times New Roman"/>
          <w:bCs/>
          <w:color w:val="auto"/>
          <w:sz w:val="22"/>
          <w:szCs w:val="22"/>
        </w:rPr>
        <w:t>5.3.1.Деятельность музыкального руководителя направлена на развитие музыкальных сп</w:t>
      </w:r>
      <w:r w:rsidRPr="00040BC9">
        <w:rPr>
          <w:rFonts w:ascii="Times New Roman" w:hAnsi="Times New Roman" w:cs="Times New Roman"/>
          <w:bCs/>
          <w:color w:val="auto"/>
          <w:sz w:val="22"/>
          <w:szCs w:val="22"/>
        </w:rPr>
        <w:t>о</w:t>
      </w:r>
      <w:r w:rsidRPr="00040BC9">
        <w:rPr>
          <w:rFonts w:ascii="Times New Roman" w:hAnsi="Times New Roman" w:cs="Times New Roman"/>
          <w:bCs/>
          <w:color w:val="auto"/>
          <w:sz w:val="22"/>
          <w:szCs w:val="22"/>
        </w:rPr>
        <w:t>собностей, эмоциональной сферы и творческой деятельности воспитанников.</w:t>
      </w:r>
    </w:p>
    <w:p w:rsidR="00F140BC" w:rsidRPr="00040BC9" w:rsidRDefault="009E1129" w:rsidP="00027C0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40BC9">
        <w:rPr>
          <w:rFonts w:ascii="Times New Roman" w:hAnsi="Times New Roman" w:cs="Times New Roman"/>
          <w:color w:val="auto"/>
          <w:sz w:val="22"/>
          <w:szCs w:val="22"/>
        </w:rPr>
        <w:t>5.3.2.Особенностями работы музыкального руководителя в группе общеразвивающей н</w:t>
      </w:r>
      <w:r w:rsidRPr="00040BC9">
        <w:rPr>
          <w:rFonts w:ascii="Times New Roman" w:hAnsi="Times New Roman" w:cs="Times New Roman"/>
          <w:color w:val="auto"/>
          <w:sz w:val="22"/>
          <w:szCs w:val="22"/>
        </w:rPr>
        <w:t>а</w:t>
      </w:r>
      <w:r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правленности являются: </w:t>
      </w:r>
    </w:p>
    <w:p w:rsidR="00F140BC" w:rsidRPr="00040BC9" w:rsidRDefault="00F140BC" w:rsidP="00027C0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9E1129"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взаимодействие со специалистами группы общеразвивающей направленности; </w:t>
      </w:r>
    </w:p>
    <w:p w:rsidR="00F140BC" w:rsidRPr="00040BC9" w:rsidRDefault="00F140BC" w:rsidP="00027C0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9E1129" w:rsidRPr="00040BC9">
        <w:rPr>
          <w:rFonts w:ascii="Times New Roman" w:hAnsi="Times New Roman" w:cs="Times New Roman"/>
          <w:color w:val="auto"/>
          <w:sz w:val="22"/>
          <w:szCs w:val="22"/>
        </w:rPr>
        <w:t>проведение образовательной деятельности со всеми воспитанниками группы общеразв</w:t>
      </w:r>
      <w:r w:rsidR="009E1129" w:rsidRPr="00040BC9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="009E1129" w:rsidRPr="00040BC9">
        <w:rPr>
          <w:rFonts w:ascii="Times New Roman" w:hAnsi="Times New Roman" w:cs="Times New Roman"/>
          <w:color w:val="auto"/>
          <w:sz w:val="22"/>
          <w:szCs w:val="22"/>
        </w:rPr>
        <w:t>вающей направленности (в том числе совместно с другими специалистами</w:t>
      </w:r>
      <w:r w:rsidRPr="00040BC9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9E1129"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; </w:t>
      </w:r>
    </w:p>
    <w:p w:rsidR="00F140BC" w:rsidRPr="00040BC9" w:rsidRDefault="00F140BC" w:rsidP="00027C0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9E1129"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консультирование родителей </w:t>
      </w:r>
      <w:r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(законных представителей) </w:t>
      </w:r>
      <w:r w:rsidR="009E1129"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по использованию в воспитании ребенка музыкальных средств; </w:t>
      </w:r>
    </w:p>
    <w:p w:rsidR="00F140BC" w:rsidRPr="00040BC9" w:rsidRDefault="00F140BC" w:rsidP="00027C0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9E1129" w:rsidRPr="00040BC9">
        <w:rPr>
          <w:rFonts w:ascii="Times New Roman" w:hAnsi="Times New Roman" w:cs="Times New Roman"/>
          <w:color w:val="auto"/>
          <w:sz w:val="22"/>
          <w:szCs w:val="22"/>
        </w:rPr>
        <w:t xml:space="preserve">ведение необходимой документации. </w:t>
      </w:r>
    </w:p>
    <w:p w:rsidR="009E1129" w:rsidRPr="00040BC9" w:rsidRDefault="009E1129" w:rsidP="00413DFF">
      <w:pPr>
        <w:pStyle w:val="Default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40BC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6.Руководство. </w:t>
      </w:r>
    </w:p>
    <w:p w:rsidR="004E689C" w:rsidRDefault="009E1129" w:rsidP="00027C07">
      <w:pPr>
        <w:ind w:firstLine="567"/>
        <w:jc w:val="both"/>
        <w:rPr>
          <w:rFonts w:ascii="Times New Roman" w:hAnsi="Times New Roman" w:cs="Times New Roman"/>
        </w:rPr>
      </w:pPr>
      <w:r w:rsidRPr="00040BC9">
        <w:rPr>
          <w:rFonts w:ascii="Times New Roman" w:hAnsi="Times New Roman" w:cs="Times New Roman"/>
        </w:rPr>
        <w:t>Руководство группы общеразвивающей направленности обеспечивает заведующий Учре</w:t>
      </w:r>
      <w:r w:rsidRPr="00040BC9">
        <w:rPr>
          <w:rFonts w:ascii="Times New Roman" w:hAnsi="Times New Roman" w:cs="Times New Roman"/>
        </w:rPr>
        <w:t>ж</w:t>
      </w:r>
      <w:r w:rsidRPr="00040BC9">
        <w:rPr>
          <w:rFonts w:ascii="Times New Roman" w:hAnsi="Times New Roman" w:cs="Times New Roman"/>
        </w:rPr>
        <w:t>дением.</w:t>
      </w:r>
    </w:p>
    <w:p w:rsidR="00482335" w:rsidRPr="00040BC9" w:rsidRDefault="00482335" w:rsidP="00027C07">
      <w:pPr>
        <w:ind w:firstLine="567"/>
        <w:jc w:val="both"/>
      </w:pPr>
      <w:r>
        <w:rPr>
          <w:rFonts w:ascii="Times New Roman" w:hAnsi="Times New Roman" w:cs="Times New Roman"/>
        </w:rPr>
        <w:t>Данный локальный акт доведен до родительской общественности МДОУ детского сада ко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бинированного вида № 46 (Протокол №</w:t>
      </w:r>
      <w:proofErr w:type="spellStart"/>
      <w:r>
        <w:rPr>
          <w:rFonts w:ascii="Times New Roman" w:hAnsi="Times New Roman" w:cs="Times New Roman"/>
        </w:rPr>
        <w:t>____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>____________</w:t>
      </w:r>
      <w:proofErr w:type="spellEnd"/>
      <w:r>
        <w:rPr>
          <w:rFonts w:ascii="Times New Roman" w:hAnsi="Times New Roman" w:cs="Times New Roman"/>
        </w:rPr>
        <w:t xml:space="preserve">) </w:t>
      </w:r>
    </w:p>
    <w:p w:rsidR="00075BFD" w:rsidRPr="00040BC9" w:rsidRDefault="00075BFD">
      <w:pPr>
        <w:ind w:firstLine="567"/>
        <w:jc w:val="both"/>
      </w:pPr>
    </w:p>
    <w:sectPr w:rsidR="00075BFD" w:rsidRPr="00040BC9" w:rsidSect="007C0764">
      <w:pgSz w:w="11906" w:h="16838"/>
      <w:pgMar w:top="709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4AA382"/>
    <w:multiLevelType w:val="hybridMultilevel"/>
    <w:tmpl w:val="E54E13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FC58539"/>
    <w:multiLevelType w:val="hybridMultilevel"/>
    <w:tmpl w:val="8F180F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0D2C929"/>
    <w:multiLevelType w:val="hybridMultilevel"/>
    <w:tmpl w:val="158452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76AA1CC"/>
    <w:multiLevelType w:val="hybridMultilevel"/>
    <w:tmpl w:val="3F2DB6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AA5C367"/>
    <w:multiLevelType w:val="hybridMultilevel"/>
    <w:tmpl w:val="9A47F5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FFEE306"/>
    <w:multiLevelType w:val="hybridMultilevel"/>
    <w:tmpl w:val="DB5123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AAA9FD0"/>
    <w:multiLevelType w:val="hybridMultilevel"/>
    <w:tmpl w:val="694DAC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7FC819D"/>
    <w:multiLevelType w:val="hybridMultilevel"/>
    <w:tmpl w:val="862E39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>
    <w:useFELayout/>
  </w:compat>
  <w:rsids>
    <w:rsidRoot w:val="009E1129"/>
    <w:rsid w:val="00027C07"/>
    <w:rsid w:val="00040BC9"/>
    <w:rsid w:val="00075BFD"/>
    <w:rsid w:val="000830FF"/>
    <w:rsid w:val="001F1FBD"/>
    <w:rsid w:val="002C24A6"/>
    <w:rsid w:val="00345C88"/>
    <w:rsid w:val="00413DFF"/>
    <w:rsid w:val="00482335"/>
    <w:rsid w:val="004E689C"/>
    <w:rsid w:val="00551FD4"/>
    <w:rsid w:val="0064568B"/>
    <w:rsid w:val="0073073F"/>
    <w:rsid w:val="0078707B"/>
    <w:rsid w:val="007C0764"/>
    <w:rsid w:val="00914987"/>
    <w:rsid w:val="00965599"/>
    <w:rsid w:val="009E1129"/>
    <w:rsid w:val="00BD461A"/>
    <w:rsid w:val="00D00A25"/>
    <w:rsid w:val="00D30389"/>
    <w:rsid w:val="00D74DDB"/>
    <w:rsid w:val="00DE5BF4"/>
    <w:rsid w:val="00E5073B"/>
    <w:rsid w:val="00E67E49"/>
    <w:rsid w:val="00F1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11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ody Text"/>
    <w:basedOn w:val="a"/>
    <w:link w:val="a4"/>
    <w:semiHidden/>
    <w:unhideWhenUsed/>
    <w:rsid w:val="00345C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45C8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E5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B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20</cp:revision>
  <cp:lastPrinted>2017-02-01T00:48:00Z</cp:lastPrinted>
  <dcterms:created xsi:type="dcterms:W3CDTF">2016-08-22T02:15:00Z</dcterms:created>
  <dcterms:modified xsi:type="dcterms:W3CDTF">2017-03-31T00:10:00Z</dcterms:modified>
</cp:coreProperties>
</file>